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229F9" w14:textId="77777777" w:rsidR="00126376" w:rsidRPr="007B5160" w:rsidRDefault="00126376">
      <w:pPr>
        <w:pStyle w:val="Ttulo"/>
        <w:spacing w:line="276" w:lineRule="auto"/>
        <w:ind w:left="141" w:hanging="105"/>
        <w:rPr>
          <w:rFonts w:ascii="Times New Roman" w:hAnsi="Times New Roman" w:cs="Times New Roman"/>
        </w:rPr>
      </w:pPr>
    </w:p>
    <w:p w14:paraId="2AE10196" w14:textId="77777777" w:rsidR="00126376" w:rsidRPr="007B5160" w:rsidRDefault="00000000">
      <w:pPr>
        <w:pStyle w:val="Ttulo"/>
        <w:spacing w:line="276" w:lineRule="auto"/>
        <w:ind w:left="283" w:hanging="105"/>
        <w:jc w:val="center"/>
        <w:rPr>
          <w:rFonts w:ascii="Times New Roman" w:hAnsi="Times New Roman" w:cs="Times New Roman"/>
          <w:b/>
          <w:bCs/>
        </w:rPr>
      </w:pPr>
      <w:r w:rsidRPr="007B5160">
        <w:rPr>
          <w:rFonts w:ascii="Times New Roman" w:hAnsi="Times New Roman" w:cs="Times New Roman"/>
          <w:b/>
          <w:bCs/>
        </w:rPr>
        <w:t>RESOLUÇÃO CFB Nº 286, DE 9 DE ABRIL DE 2026.</w:t>
      </w:r>
    </w:p>
    <w:p w14:paraId="509C92FA" w14:textId="77777777" w:rsidR="00126376" w:rsidRPr="007B5160" w:rsidRDefault="00126376" w:rsidP="000F159D">
      <w:pPr>
        <w:pStyle w:val="Ttulo"/>
        <w:spacing w:line="276" w:lineRule="auto"/>
        <w:ind w:left="0" w:firstLine="0"/>
        <w:rPr>
          <w:rFonts w:ascii="Times New Roman" w:hAnsi="Times New Roman" w:cs="Times New Roman"/>
          <w:b/>
          <w:bCs/>
        </w:rPr>
      </w:pPr>
    </w:p>
    <w:p w14:paraId="21BF6B38" w14:textId="3A5F003F" w:rsidR="00126376" w:rsidRPr="007B5160" w:rsidRDefault="00000000">
      <w:pPr>
        <w:pStyle w:val="Ttulo"/>
        <w:spacing w:line="276" w:lineRule="auto"/>
        <w:ind w:left="141" w:hanging="105"/>
        <w:jc w:val="center"/>
        <w:rPr>
          <w:rFonts w:ascii="Times New Roman" w:hAnsi="Times New Roman" w:cs="Times New Roman"/>
          <w:b/>
          <w:bCs/>
        </w:rPr>
      </w:pPr>
      <w:r w:rsidRPr="007B5160">
        <w:rPr>
          <w:rFonts w:ascii="Times New Roman" w:hAnsi="Times New Roman" w:cs="Times New Roman"/>
          <w:b/>
          <w:bCs/>
        </w:rPr>
        <w:t xml:space="preserve">REQUERIMENTO DE REGISTRO DE CHAPA PARA ELEIÇÃO DO CONSELHO REGIONAL DE BIBLIOTECONOMIA DA </w:t>
      </w:r>
      <w:r w:rsidR="005B40FE">
        <w:rPr>
          <w:rFonts w:ascii="Times New Roman" w:hAnsi="Times New Roman" w:cs="Times New Roman"/>
          <w:b/>
          <w:bCs/>
        </w:rPr>
        <w:t>1</w:t>
      </w:r>
      <w:r w:rsidRPr="007B5160">
        <w:rPr>
          <w:rFonts w:ascii="Times New Roman" w:hAnsi="Times New Roman" w:cs="Times New Roman"/>
          <w:b/>
          <w:bCs/>
        </w:rPr>
        <w:t>ª REGIÃO</w:t>
      </w:r>
    </w:p>
    <w:p w14:paraId="47811A7C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before="15"/>
        <w:rPr>
          <w:rFonts w:ascii="Times New Roman" w:hAnsi="Times New Roman" w:cs="Times New Roman"/>
          <w:color w:val="000000"/>
          <w:sz w:val="24"/>
          <w:szCs w:val="24"/>
        </w:rPr>
      </w:pPr>
    </w:p>
    <w:p w14:paraId="3EE1EA67" w14:textId="12C3A7F8" w:rsidR="00126376" w:rsidRPr="007B5160" w:rsidRDefault="007B5160" w:rsidP="007B51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Ao(à) Presidente da Comissão Eleitoral do Conselho Regional de Biblioteconomia da </w:t>
      </w:r>
      <w:r w:rsidR="005B40FE">
        <w:rPr>
          <w:rFonts w:ascii="Times New Roman" w:hAnsi="Times New Roman" w:cs="Times New Roman"/>
          <w:sz w:val="24"/>
          <w:szCs w:val="24"/>
        </w:rPr>
        <w:t>1ª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Região,</w:t>
      </w:r>
    </w:p>
    <w:p w14:paraId="7BEA45B5" w14:textId="77777777" w:rsidR="00126376" w:rsidRPr="007B5160" w:rsidRDefault="00126376" w:rsidP="007B5160">
      <w:pPr>
        <w:pBdr>
          <w:top w:val="nil"/>
          <w:left w:val="nil"/>
          <w:bottom w:val="nil"/>
          <w:right w:val="nil"/>
          <w:between w:val="nil"/>
        </w:pBdr>
        <w:spacing w:before="74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813E37" w14:textId="20D804FD" w:rsidR="00126376" w:rsidRPr="007B5160" w:rsidRDefault="00000000" w:rsidP="007B5160">
      <w:pPr>
        <w:pBdr>
          <w:top w:val="nil"/>
          <w:left w:val="nil"/>
          <w:bottom w:val="nil"/>
          <w:right w:val="nil"/>
          <w:between w:val="nil"/>
        </w:pBdr>
        <w:tabs>
          <w:tab w:val="left" w:pos="1783"/>
          <w:tab w:val="left" w:pos="3464"/>
        </w:tabs>
        <w:spacing w:before="1" w:line="360" w:lineRule="auto"/>
        <w:ind w:right="35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>Eu,</w:t>
      </w:r>
      <w:r w:rsidR="007B51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XXXXXXXXXXXXXXXXXXXXXXXXXXXXXXXXXXXXXXX, bibliotecári</w:t>
      </w:r>
      <w:r w:rsidR="007B5160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B5160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>) com registro principal CRB</w:t>
      </w:r>
      <w:r w:rsidR="007B5160">
        <w:rPr>
          <w:rFonts w:ascii="Times New Roman" w:hAnsi="Times New Roman" w:cs="Times New Roman"/>
          <w:color w:val="000000"/>
          <w:sz w:val="24"/>
          <w:szCs w:val="24"/>
        </w:rPr>
        <w:t xml:space="preserve">X, 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>nº XXX/XX, venho respeitosamente solicitar o registro da Chapa XXXXXXXXXXXXXXXXXXXXXXXXXXXXXXXXXXXX, pela qual sou responsável, a fim de atender ao disposto do artigo 10 da Resolução CFB nº XXX/2026, relacionando abaixo os(as) candidatos(as) ao cargo de Conselheiros(as) Efetivos(as) e Suplentes e anexando suas respectivas declarações de inclusão na referida Chapa.</w:t>
      </w:r>
    </w:p>
    <w:p w14:paraId="2A3CC1C9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rFonts w:ascii="Times New Roman" w:hAnsi="Times New Roman" w:cs="Times New Roman"/>
          <w:color w:val="000000"/>
          <w:sz w:val="24"/>
          <w:szCs w:val="24"/>
        </w:rPr>
      </w:pPr>
    </w:p>
    <w:p w14:paraId="77E314E2" w14:textId="77777777" w:rsidR="00126376" w:rsidRPr="007B5160" w:rsidRDefault="00000000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>CANDIDATOS A CONSELHEIROS EFETIVOS</w:t>
      </w:r>
    </w:p>
    <w:p w14:paraId="5DA50C46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before="107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2708" w:type="dxa"/>
        <w:tblInd w:w="317" w:type="dxa"/>
        <w:tblLayout w:type="fixed"/>
        <w:tblLook w:val="0000" w:firstRow="0" w:lastRow="0" w:firstColumn="0" w:lastColumn="0" w:noHBand="0" w:noVBand="0"/>
      </w:tblPr>
      <w:tblGrid>
        <w:gridCol w:w="2342"/>
        <w:gridCol w:w="366"/>
      </w:tblGrid>
      <w:tr w:rsidR="00126376" w:rsidRPr="007B5160" w14:paraId="40202567" w14:textId="77777777">
        <w:trPr>
          <w:trHeight w:val="268"/>
        </w:trPr>
        <w:tc>
          <w:tcPr>
            <w:tcW w:w="2342" w:type="dxa"/>
          </w:tcPr>
          <w:p w14:paraId="1FD4C21B" w14:textId="4FC4E8F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line="246" w:lineRule="auto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, 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40275622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65EA575B" w14:textId="77777777">
        <w:trPr>
          <w:trHeight w:val="290"/>
        </w:trPr>
        <w:tc>
          <w:tcPr>
            <w:tcW w:w="2342" w:type="dxa"/>
          </w:tcPr>
          <w:p w14:paraId="2C47AC19" w14:textId="23048D2F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nº X</w:t>
            </w:r>
          </w:p>
        </w:tc>
        <w:tc>
          <w:tcPr>
            <w:tcW w:w="366" w:type="dxa"/>
          </w:tcPr>
          <w:p w14:paraId="54A20017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6FE876C9" w14:textId="77777777">
        <w:trPr>
          <w:trHeight w:val="291"/>
        </w:trPr>
        <w:tc>
          <w:tcPr>
            <w:tcW w:w="2342" w:type="dxa"/>
          </w:tcPr>
          <w:p w14:paraId="6A263890" w14:textId="6F33169D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5754EBD7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0EAAF025" w14:textId="77777777">
        <w:trPr>
          <w:trHeight w:val="291"/>
        </w:trPr>
        <w:tc>
          <w:tcPr>
            <w:tcW w:w="2342" w:type="dxa"/>
          </w:tcPr>
          <w:p w14:paraId="4421FB80" w14:textId="51BFA9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6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66BA285A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7B573BEC" w14:textId="77777777">
        <w:trPr>
          <w:trHeight w:val="290"/>
        </w:trPr>
        <w:tc>
          <w:tcPr>
            <w:tcW w:w="2342" w:type="dxa"/>
          </w:tcPr>
          <w:p w14:paraId="4ECB810D" w14:textId="4AF3D6C0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70229FBE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22D4C1AF" w14:textId="77777777">
        <w:trPr>
          <w:trHeight w:val="290"/>
        </w:trPr>
        <w:tc>
          <w:tcPr>
            <w:tcW w:w="2342" w:type="dxa"/>
          </w:tcPr>
          <w:p w14:paraId="5CA2CF55" w14:textId="036E8236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,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6CF8E0CB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59A9F759" w14:textId="77777777">
        <w:trPr>
          <w:trHeight w:val="290"/>
        </w:trPr>
        <w:tc>
          <w:tcPr>
            <w:tcW w:w="2342" w:type="dxa"/>
          </w:tcPr>
          <w:p w14:paraId="57172CD1" w14:textId="112CED3C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2F1F2A63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444113A1" w14:textId="77777777">
        <w:trPr>
          <w:trHeight w:val="291"/>
        </w:trPr>
        <w:tc>
          <w:tcPr>
            <w:tcW w:w="2342" w:type="dxa"/>
          </w:tcPr>
          <w:p w14:paraId="6882F3EF" w14:textId="24E80C52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02D51987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615B0916" w14:textId="77777777">
        <w:trPr>
          <w:trHeight w:val="291"/>
        </w:trPr>
        <w:tc>
          <w:tcPr>
            <w:tcW w:w="2342" w:type="dxa"/>
          </w:tcPr>
          <w:p w14:paraId="0F9ADB30" w14:textId="67DA7678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6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42D786CC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4A7117B9" w14:textId="77777777">
        <w:trPr>
          <w:trHeight w:val="290"/>
        </w:trPr>
        <w:tc>
          <w:tcPr>
            <w:tcW w:w="2342" w:type="dxa"/>
          </w:tcPr>
          <w:p w14:paraId="7C788E0B" w14:textId="67F22B3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37EE4245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24D01E4D" w14:textId="77777777">
        <w:trPr>
          <w:trHeight w:val="290"/>
        </w:trPr>
        <w:tc>
          <w:tcPr>
            <w:tcW w:w="2342" w:type="dxa"/>
          </w:tcPr>
          <w:p w14:paraId="6FA7F90F" w14:textId="1435AD82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1A0AA106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126376" w:rsidRPr="007B5160" w14:paraId="4C8454FA" w14:textId="77777777">
        <w:trPr>
          <w:trHeight w:val="268"/>
        </w:trPr>
        <w:tc>
          <w:tcPr>
            <w:tcW w:w="2342" w:type="dxa"/>
          </w:tcPr>
          <w:p w14:paraId="5F272F83" w14:textId="5108795A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 w:line="233" w:lineRule="auto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        </w:t>
            </w:r>
          </w:p>
          <w:p w14:paraId="7D568FA0" w14:textId="05418F22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 w:line="233" w:lineRule="auto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  <w:p w14:paraId="7CD0E18F" w14:textId="4E474BE0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 w:line="233" w:lineRule="auto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  <w:p w14:paraId="746A35A3" w14:textId="6C4F5019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9"/>
              </w:tabs>
              <w:spacing w:before="15" w:line="233" w:lineRule="auto"/>
              <w:ind w:left="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, </w:t>
            </w:r>
            <w:r w:rsidR="005B40FE"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</w:t>
            </w:r>
            <w:r w:rsidR="005B40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B-1</w:t>
            </w: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nº X</w:t>
            </w:r>
          </w:p>
        </w:tc>
        <w:tc>
          <w:tcPr>
            <w:tcW w:w="366" w:type="dxa"/>
          </w:tcPr>
          <w:p w14:paraId="2998B6D0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3" w:lineRule="auto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2AA0222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3" w:lineRule="auto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F20B183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3" w:lineRule="auto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446BC4B" w14:textId="77777777" w:rsidR="00126376" w:rsidRPr="007B51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3" w:lineRule="auto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5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8B24A95" w14:textId="77777777" w:rsidR="00126376" w:rsidRPr="007B5160" w:rsidRDefault="00126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3" w:lineRule="auto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E41EF4" w14:textId="77777777" w:rsidR="00126376" w:rsidRPr="007B5160" w:rsidRDefault="00126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3" w:lineRule="auto"/>
              <w:ind w:right="4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BBCC8AD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before="83"/>
        <w:rPr>
          <w:rFonts w:ascii="Times New Roman" w:hAnsi="Times New Roman" w:cs="Times New Roman"/>
          <w:color w:val="000000"/>
          <w:sz w:val="24"/>
          <w:szCs w:val="24"/>
        </w:rPr>
      </w:pPr>
    </w:p>
    <w:p w14:paraId="646B3DC2" w14:textId="77777777" w:rsidR="00126376" w:rsidRPr="007B5160" w:rsidRDefault="00000000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CANDIDATOS A CONSELHEIROS SUPLENTES</w:t>
      </w:r>
    </w:p>
    <w:p w14:paraId="012D1C10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before="75"/>
        <w:rPr>
          <w:rFonts w:ascii="Times New Roman" w:hAnsi="Times New Roman" w:cs="Times New Roman"/>
          <w:color w:val="000000"/>
          <w:sz w:val="24"/>
          <w:szCs w:val="24"/>
        </w:rPr>
      </w:pPr>
    </w:p>
    <w:p w14:paraId="3A9A4A75" w14:textId="3322492F" w:rsidR="00126376" w:rsidRPr="007B51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2907"/>
        </w:tabs>
        <w:rPr>
          <w:rFonts w:ascii="Times New Roman" w:hAnsi="Times New Roman" w:cs="Times New Roman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B40FE" w:rsidRPr="007B5160">
        <w:rPr>
          <w:rFonts w:ascii="Times New Roman" w:hAnsi="Times New Roman" w:cs="Times New Roman"/>
          <w:color w:val="000000"/>
          <w:sz w:val="24"/>
          <w:szCs w:val="24"/>
        </w:rPr>
        <w:t>CR</w:t>
      </w:r>
      <w:r w:rsidR="005B40FE">
        <w:rPr>
          <w:rFonts w:ascii="Times New Roman" w:hAnsi="Times New Roman" w:cs="Times New Roman"/>
          <w:color w:val="000000"/>
          <w:sz w:val="24"/>
          <w:szCs w:val="24"/>
        </w:rPr>
        <w:t>B-1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nº X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ab/>
        <w:t>;</w:t>
      </w:r>
    </w:p>
    <w:p w14:paraId="4C2750A2" w14:textId="506B7AB1" w:rsidR="00126376" w:rsidRPr="007B51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2907"/>
        </w:tabs>
        <w:spacing w:before="37"/>
        <w:rPr>
          <w:rFonts w:ascii="Times New Roman" w:hAnsi="Times New Roman" w:cs="Times New Roman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B40FE" w:rsidRPr="007B5160">
        <w:rPr>
          <w:rFonts w:ascii="Times New Roman" w:hAnsi="Times New Roman" w:cs="Times New Roman"/>
          <w:color w:val="000000"/>
          <w:sz w:val="24"/>
          <w:szCs w:val="24"/>
        </w:rPr>
        <w:t>CR</w:t>
      </w:r>
      <w:r w:rsidR="005B40FE">
        <w:rPr>
          <w:rFonts w:ascii="Times New Roman" w:hAnsi="Times New Roman" w:cs="Times New Roman"/>
          <w:color w:val="000000"/>
          <w:sz w:val="24"/>
          <w:szCs w:val="24"/>
        </w:rPr>
        <w:t>B-1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nº X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ab/>
        <w:t>;</w:t>
      </w:r>
    </w:p>
    <w:p w14:paraId="1B4D2BE6" w14:textId="52D00F5D" w:rsidR="00126376" w:rsidRPr="007B51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2907"/>
        </w:tabs>
        <w:spacing w:before="40"/>
        <w:rPr>
          <w:rFonts w:ascii="Times New Roman" w:hAnsi="Times New Roman" w:cs="Times New Roman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B40FE" w:rsidRPr="007B5160">
        <w:rPr>
          <w:rFonts w:ascii="Times New Roman" w:hAnsi="Times New Roman" w:cs="Times New Roman"/>
          <w:color w:val="000000"/>
          <w:sz w:val="24"/>
          <w:szCs w:val="24"/>
        </w:rPr>
        <w:t>CR</w:t>
      </w:r>
      <w:r w:rsidR="005B40FE">
        <w:rPr>
          <w:rFonts w:ascii="Times New Roman" w:hAnsi="Times New Roman" w:cs="Times New Roman"/>
          <w:color w:val="000000"/>
          <w:sz w:val="24"/>
          <w:szCs w:val="24"/>
        </w:rPr>
        <w:t>B-1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nº X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ab/>
        <w:t>;</w:t>
      </w:r>
    </w:p>
    <w:p w14:paraId="7A99D03F" w14:textId="3FDF6F64" w:rsidR="00126376" w:rsidRPr="007B51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2907"/>
        </w:tabs>
        <w:spacing w:before="38"/>
        <w:rPr>
          <w:rFonts w:ascii="Times New Roman" w:hAnsi="Times New Roman" w:cs="Times New Roman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B40FE" w:rsidRPr="007B5160">
        <w:rPr>
          <w:rFonts w:ascii="Times New Roman" w:hAnsi="Times New Roman" w:cs="Times New Roman"/>
          <w:color w:val="000000"/>
          <w:sz w:val="24"/>
          <w:szCs w:val="24"/>
        </w:rPr>
        <w:t>CR</w:t>
      </w:r>
      <w:r w:rsidR="005B40FE">
        <w:rPr>
          <w:rFonts w:ascii="Times New Roman" w:hAnsi="Times New Roman" w:cs="Times New Roman"/>
          <w:color w:val="000000"/>
          <w:sz w:val="24"/>
          <w:szCs w:val="24"/>
        </w:rPr>
        <w:t>B-1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nº X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ab/>
        <w:t>;</w:t>
      </w:r>
    </w:p>
    <w:p w14:paraId="79D6FBD7" w14:textId="025DC7E9" w:rsidR="00126376" w:rsidRPr="007B51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2907"/>
        </w:tabs>
        <w:spacing w:before="37"/>
        <w:rPr>
          <w:rFonts w:ascii="Times New Roman" w:hAnsi="Times New Roman" w:cs="Times New Roman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B40FE" w:rsidRPr="007B5160">
        <w:rPr>
          <w:rFonts w:ascii="Times New Roman" w:hAnsi="Times New Roman" w:cs="Times New Roman"/>
          <w:color w:val="000000"/>
          <w:sz w:val="24"/>
          <w:szCs w:val="24"/>
        </w:rPr>
        <w:t>CR</w:t>
      </w:r>
      <w:r w:rsidR="005B40FE">
        <w:rPr>
          <w:rFonts w:ascii="Times New Roman" w:hAnsi="Times New Roman" w:cs="Times New Roman"/>
          <w:color w:val="000000"/>
          <w:sz w:val="24"/>
          <w:szCs w:val="24"/>
        </w:rPr>
        <w:t>B-1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nº X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ab/>
        <w:t>;</w:t>
      </w:r>
    </w:p>
    <w:p w14:paraId="47886A28" w14:textId="1B7571ED" w:rsidR="00126376" w:rsidRPr="007B51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2907"/>
        </w:tabs>
        <w:spacing w:before="37"/>
        <w:rPr>
          <w:rFonts w:ascii="Times New Roman" w:hAnsi="Times New Roman" w:cs="Times New Roman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B40FE" w:rsidRPr="007B5160">
        <w:rPr>
          <w:rFonts w:ascii="Times New Roman" w:hAnsi="Times New Roman" w:cs="Times New Roman"/>
          <w:color w:val="000000"/>
          <w:sz w:val="24"/>
          <w:szCs w:val="24"/>
        </w:rPr>
        <w:t>CR</w:t>
      </w:r>
      <w:r w:rsidR="005B40FE">
        <w:rPr>
          <w:rFonts w:ascii="Times New Roman" w:hAnsi="Times New Roman" w:cs="Times New Roman"/>
          <w:color w:val="000000"/>
          <w:sz w:val="24"/>
          <w:szCs w:val="24"/>
        </w:rPr>
        <w:t>B-1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nº X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75D4E88" w14:textId="77777777" w:rsidR="00126376" w:rsidRPr="007B51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20"/>
          <w:tab w:val="left" w:pos="2907"/>
        </w:tabs>
        <w:spacing w:before="37"/>
        <w:ind w:left="1320" w:hanging="894"/>
        <w:rPr>
          <w:rFonts w:ascii="Times New Roman" w:hAnsi="Times New Roman" w:cs="Times New Roman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>[SEM LIMITE].</w:t>
      </w:r>
    </w:p>
    <w:p w14:paraId="319A949E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before="77"/>
        <w:rPr>
          <w:rFonts w:ascii="Times New Roman" w:hAnsi="Times New Roman" w:cs="Times New Roman"/>
          <w:color w:val="000000"/>
          <w:sz w:val="24"/>
          <w:szCs w:val="24"/>
        </w:rPr>
      </w:pPr>
    </w:p>
    <w:p w14:paraId="124449BE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4076"/>
        </w:tabs>
        <w:spacing w:before="1"/>
        <w:ind w:right="457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60CDB76B" w14:textId="77777777" w:rsidR="00126376" w:rsidRPr="007B5160" w:rsidRDefault="00126376" w:rsidP="007B5160">
      <w:p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4076"/>
        </w:tabs>
        <w:spacing w:before="1" w:line="360" w:lineRule="auto"/>
        <w:ind w:right="457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4F0262F4" w14:textId="77777777" w:rsidR="00126376" w:rsidRPr="007B5160" w:rsidRDefault="00126376" w:rsidP="007B5160">
      <w:p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4076"/>
        </w:tabs>
        <w:spacing w:before="1" w:line="360" w:lineRule="auto"/>
        <w:ind w:right="457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299B17BD" w14:textId="42752E57" w:rsidR="00126376" w:rsidRPr="007B5160" w:rsidRDefault="00000000" w:rsidP="007B5160">
      <w:pPr>
        <w:pBdr>
          <w:top w:val="nil"/>
          <w:left w:val="nil"/>
          <w:bottom w:val="nil"/>
          <w:right w:val="nil"/>
          <w:between w:val="nil"/>
        </w:pBdr>
        <w:tabs>
          <w:tab w:val="left" w:pos="1140"/>
          <w:tab w:val="left" w:pos="4076"/>
        </w:tabs>
        <w:spacing w:before="1" w:line="360" w:lineRule="auto"/>
        <w:ind w:right="45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>Para fins de recebimento das comunicações oficiais previstas na referida resolução, indico o e- mail XXX</w:t>
      </w:r>
      <w:r w:rsidR="007B5160" w:rsidRPr="007B5160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>XXXX</w:t>
      </w:r>
      <w:r w:rsidR="007B5160"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>e o número de telefone (XX) X-XXXX-XXXX, que possui WhatsApp, e que está sob minha inteira responsabilidade</w:t>
      </w:r>
      <w:r w:rsidR="007B5160" w:rsidRPr="007B5160">
        <w:rPr>
          <w:rFonts w:ascii="Times New Roman" w:hAnsi="Times New Roman" w:cs="Times New Roman"/>
          <w:color w:val="000000"/>
          <w:sz w:val="24"/>
          <w:szCs w:val="24"/>
        </w:rPr>
        <w:t>, para</w:t>
      </w: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 o acompanhamento dos atos enviados a esses meios de comunicação indicados.</w:t>
      </w:r>
    </w:p>
    <w:p w14:paraId="3DEA731E" w14:textId="77777777" w:rsidR="00126376" w:rsidRPr="007B5160" w:rsidRDefault="00126376" w:rsidP="007B51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664F2E59" w14:textId="77777777" w:rsidR="00126376" w:rsidRPr="007B5160" w:rsidRDefault="00000000" w:rsidP="007B51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>Nestes termos, pede deferimento.</w:t>
      </w:r>
    </w:p>
    <w:p w14:paraId="17565008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6548F99A" w14:textId="52D72B53" w:rsidR="00126376" w:rsidRPr="007B5160" w:rsidRDefault="007B5160" w:rsidP="007B516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Local,   XX de setembro de 2026. </w:t>
      </w:r>
    </w:p>
    <w:p w14:paraId="3B9C79B7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CF6231D" w14:textId="77777777" w:rsidR="00126376" w:rsidRPr="007B5160" w:rsidRDefault="00126376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rPr>
          <w:rFonts w:ascii="Times New Roman" w:hAnsi="Times New Roman" w:cs="Times New Roman"/>
          <w:color w:val="000000"/>
          <w:sz w:val="24"/>
          <w:szCs w:val="24"/>
        </w:rPr>
      </w:pPr>
    </w:p>
    <w:p w14:paraId="764B0FA5" w14:textId="7D7FE8E1" w:rsidR="00126376" w:rsidRPr="007B5160" w:rsidRDefault="007B5160" w:rsidP="007B516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>Nome completo do(a) Bibliotecário(a) responsável – CRBX-XXX</w:t>
      </w:r>
    </w:p>
    <w:p w14:paraId="38A42294" w14:textId="77777777" w:rsidR="00126376" w:rsidRPr="007B5160" w:rsidRDefault="00126376" w:rsidP="007B516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0BCF6880" w14:textId="77777777" w:rsidR="00126376" w:rsidRPr="007B5160" w:rsidRDefault="00126376" w:rsidP="007B516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2EE8BD15" w14:textId="77777777" w:rsidR="00126376" w:rsidRPr="007B5160" w:rsidRDefault="00000000" w:rsidP="007B5160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ind w:left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B5160">
        <w:rPr>
          <w:rFonts w:ascii="Times New Roman" w:hAnsi="Times New Roman" w:cs="Times New Roman"/>
          <w:color w:val="000000"/>
          <w:sz w:val="24"/>
          <w:szCs w:val="24"/>
        </w:rPr>
        <w:t xml:space="preserve">Assinatura digital, com os recursos do ITI Assinador/ GOV.BR. </w:t>
      </w:r>
    </w:p>
    <w:sectPr w:rsidR="00126376" w:rsidRPr="007B5160" w:rsidSect="00B50C1E">
      <w:headerReference w:type="default" r:id="rId8"/>
      <w:footerReference w:type="default" r:id="rId9"/>
      <w:pgSz w:w="12240" w:h="15840"/>
      <w:pgMar w:top="1701" w:right="1134" w:bottom="1701" w:left="1134" w:header="0" w:footer="98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E3C0B" w14:textId="77777777" w:rsidR="00923B4F" w:rsidRDefault="00923B4F">
      <w:r>
        <w:separator/>
      </w:r>
    </w:p>
  </w:endnote>
  <w:endnote w:type="continuationSeparator" w:id="0">
    <w:p w14:paraId="18FC3B3F" w14:textId="77777777" w:rsidR="00923B4F" w:rsidRDefault="00923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6C2D5CF-159F-4DC2-B667-AED2030E64F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4D3B91D-4D0F-440E-A12B-191BBED66E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3C7C545-3B20-44DA-8E2E-BC0840C373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04D3E" w14:textId="77777777" w:rsidR="00B50C1E" w:rsidRPr="00B50C1E" w:rsidRDefault="00B50C1E" w:rsidP="00B50C1E">
    <w:pPr>
      <w:pBdr>
        <w:top w:val="single" w:sz="4" w:space="1" w:color="000000"/>
        <w:left w:val="nil"/>
        <w:bottom w:val="nil"/>
        <w:right w:val="nil"/>
        <w:between w:val="nil"/>
      </w:pBdr>
      <w:tabs>
        <w:tab w:val="right" w:pos="6840"/>
      </w:tabs>
      <w:jc w:val="center"/>
      <w:rPr>
        <w:rFonts w:ascii="Times New Roman" w:hAnsi="Times New Roman" w:cs="Times New Roman"/>
        <w:color w:val="000000"/>
      </w:rPr>
    </w:pPr>
    <w:r w:rsidRPr="00B50C1E">
      <w:rPr>
        <w:rFonts w:ascii="Times New Roman" w:hAnsi="Times New Roman" w:cs="Times New Roman"/>
        <w:color w:val="000000"/>
      </w:rPr>
      <w:t>SCLN 407 Bl. D Lj. 30, Asa Norte – Brasília, DF – CEP 70.855-540 | Fones: (61) 3274-0345/98450-4291</w:t>
    </w:r>
  </w:p>
  <w:p w14:paraId="6C54C73F" w14:textId="1E964ED5" w:rsidR="00126376" w:rsidRPr="00B50C1E" w:rsidRDefault="00B50C1E" w:rsidP="00B50C1E">
    <w:pPr>
      <w:pBdr>
        <w:top w:val="nil"/>
        <w:left w:val="nil"/>
        <w:bottom w:val="nil"/>
        <w:right w:val="nil"/>
        <w:between w:val="nil"/>
      </w:pBdr>
      <w:tabs>
        <w:tab w:val="right" w:pos="6840"/>
      </w:tabs>
      <w:ind w:right="-360"/>
      <w:jc w:val="center"/>
      <w:rPr>
        <w:rFonts w:ascii="Times New Roman" w:hAnsi="Times New Roman" w:cs="Times New Roman"/>
        <w:color w:val="000000"/>
      </w:rPr>
    </w:pPr>
    <w:bookmarkStart w:id="0" w:name="_heading=h.eghzw23xmo2l" w:colFirst="0" w:colLast="0"/>
    <w:bookmarkEnd w:id="0"/>
    <w:r w:rsidRPr="00B50C1E">
      <w:rPr>
        <w:rFonts w:ascii="Times New Roman" w:hAnsi="Times New Roman" w:cs="Times New Roman"/>
        <w:color w:val="0000FF"/>
        <w:u w:val="single"/>
      </w:rPr>
      <w:t xml:space="preserve">http://www.crb1.org.br </w:t>
    </w:r>
    <w:r w:rsidRPr="00B50C1E">
      <w:rPr>
        <w:rFonts w:ascii="Times New Roman" w:hAnsi="Times New Roman" w:cs="Times New Roman"/>
        <w:color w:val="000000"/>
      </w:rPr>
      <w:t xml:space="preserve"> - </w:t>
    </w:r>
    <w:hyperlink r:id="rId1">
      <w:r w:rsidRPr="00B50C1E">
        <w:rPr>
          <w:rFonts w:ascii="Times New Roman" w:hAnsi="Times New Roman" w:cs="Times New Roman"/>
          <w:color w:val="0000FF"/>
          <w:u w:val="single"/>
        </w:rPr>
        <w:t>crb1@crb1.org.br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3BA3D" w14:textId="77777777" w:rsidR="00923B4F" w:rsidRDefault="00923B4F">
      <w:r>
        <w:separator/>
      </w:r>
    </w:p>
  </w:footnote>
  <w:footnote w:type="continuationSeparator" w:id="0">
    <w:p w14:paraId="0919FD3D" w14:textId="77777777" w:rsidR="00923B4F" w:rsidRDefault="00923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3B919" w14:textId="77777777" w:rsidR="00126376" w:rsidRDefault="001263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18B0BF50" w14:textId="77777777" w:rsidR="00126376" w:rsidRDefault="001263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FA821A0" w14:textId="77777777" w:rsidR="00126376" w:rsidRDefault="001263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01ECE7F" w14:textId="77777777" w:rsidR="001263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720"/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247DE5B1" wp14:editId="0CE187B4">
          <wp:simplePos x="0" y="0"/>
          <wp:positionH relativeFrom="page">
            <wp:posOffset>3493135</wp:posOffset>
          </wp:positionH>
          <wp:positionV relativeFrom="page">
            <wp:posOffset>545582</wp:posOffset>
          </wp:positionV>
          <wp:extent cx="667511" cy="788702"/>
          <wp:effectExtent l="0" t="0" r="0" b="0"/>
          <wp:wrapNone/>
          <wp:docPr id="14701469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1" cy="7887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E77C5ED" w14:textId="77777777" w:rsid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8"/>
        <w:szCs w:val="28"/>
      </w:rPr>
    </w:pPr>
  </w:p>
  <w:p w14:paraId="0DD475CF" w14:textId="77777777" w:rsid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8"/>
        <w:szCs w:val="28"/>
      </w:rPr>
    </w:pPr>
  </w:p>
  <w:p w14:paraId="7B3B547A" w14:textId="77777777" w:rsid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28"/>
        <w:szCs w:val="28"/>
      </w:rPr>
    </w:pPr>
  </w:p>
  <w:p w14:paraId="22FF899A" w14:textId="77777777" w:rsidR="007E2371" w:rsidRPr="007E2371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  <w:color w:val="000000"/>
        <w:sz w:val="16"/>
        <w:szCs w:val="16"/>
      </w:rPr>
    </w:pPr>
  </w:p>
  <w:p w14:paraId="467B6CEF" w14:textId="1ADCC85E" w:rsidR="007E2371" w:rsidRPr="000F159D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hAnsi="Times New Roman" w:cs="Times New Roman"/>
        <w:b/>
        <w:bCs/>
        <w:color w:val="000000"/>
        <w:sz w:val="24"/>
        <w:szCs w:val="24"/>
      </w:rPr>
    </w:pPr>
    <w:r w:rsidRPr="000F159D">
      <w:rPr>
        <w:rFonts w:ascii="Times New Roman" w:hAnsi="Times New Roman" w:cs="Times New Roman"/>
        <w:b/>
        <w:bCs/>
        <w:color w:val="000000"/>
        <w:sz w:val="24"/>
        <w:szCs w:val="24"/>
      </w:rPr>
      <w:t>CONSELHO REGIONAL DE BIBLIOTECONOMIA - 1ª REGIÃO</w:t>
    </w:r>
  </w:p>
  <w:p w14:paraId="350FC70E" w14:textId="1B2BBA9A" w:rsidR="00126376" w:rsidRDefault="007E2371" w:rsidP="007E237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 w:rsidRPr="000F159D">
      <w:rPr>
        <w:rFonts w:ascii="Times New Roman" w:hAnsi="Times New Roman" w:cs="Times New Roman"/>
        <w:color w:val="000000"/>
        <w:sz w:val="24"/>
        <w:szCs w:val="24"/>
      </w:rPr>
      <w:t>(DISTRITO FEDERAL, GOIÁS, MATO GROSSO E MATO GROSSO DO S</w:t>
    </w:r>
    <w:r>
      <w:rPr>
        <w:color w:val="000000"/>
      </w:rPr>
      <w:t>UL)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FC3"/>
    <w:multiLevelType w:val="multilevel"/>
    <w:tmpl w:val="43E8B086"/>
    <w:lvl w:ilvl="0">
      <w:start w:val="1"/>
      <w:numFmt w:val="decimal"/>
      <w:lvlText w:val="%1."/>
      <w:lvlJc w:val="left"/>
      <w:pPr>
        <w:ind w:left="1320" w:hanging="9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232" w:hanging="960"/>
      </w:pPr>
    </w:lvl>
    <w:lvl w:ilvl="2">
      <w:numFmt w:val="bullet"/>
      <w:lvlText w:val="•"/>
      <w:lvlJc w:val="left"/>
      <w:pPr>
        <w:ind w:left="3144" w:hanging="960"/>
      </w:pPr>
    </w:lvl>
    <w:lvl w:ilvl="3">
      <w:numFmt w:val="bullet"/>
      <w:lvlText w:val="•"/>
      <w:lvlJc w:val="left"/>
      <w:pPr>
        <w:ind w:left="4056" w:hanging="960"/>
      </w:pPr>
    </w:lvl>
    <w:lvl w:ilvl="4">
      <w:numFmt w:val="bullet"/>
      <w:lvlText w:val="•"/>
      <w:lvlJc w:val="left"/>
      <w:pPr>
        <w:ind w:left="4968" w:hanging="960"/>
      </w:pPr>
    </w:lvl>
    <w:lvl w:ilvl="5">
      <w:numFmt w:val="bullet"/>
      <w:lvlText w:val="•"/>
      <w:lvlJc w:val="left"/>
      <w:pPr>
        <w:ind w:left="5880" w:hanging="960"/>
      </w:pPr>
    </w:lvl>
    <w:lvl w:ilvl="6">
      <w:numFmt w:val="bullet"/>
      <w:lvlText w:val="•"/>
      <w:lvlJc w:val="left"/>
      <w:pPr>
        <w:ind w:left="6792" w:hanging="960"/>
      </w:pPr>
    </w:lvl>
    <w:lvl w:ilvl="7">
      <w:numFmt w:val="bullet"/>
      <w:lvlText w:val="•"/>
      <w:lvlJc w:val="left"/>
      <w:pPr>
        <w:ind w:left="7704" w:hanging="960"/>
      </w:pPr>
    </w:lvl>
    <w:lvl w:ilvl="8">
      <w:numFmt w:val="bullet"/>
      <w:lvlText w:val="•"/>
      <w:lvlJc w:val="left"/>
      <w:pPr>
        <w:ind w:left="8616" w:hanging="960"/>
      </w:pPr>
    </w:lvl>
  </w:abstractNum>
  <w:num w:numId="1" w16cid:durableId="910433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376"/>
    <w:rsid w:val="0008636A"/>
    <w:rsid w:val="000F159D"/>
    <w:rsid w:val="00126376"/>
    <w:rsid w:val="00376D45"/>
    <w:rsid w:val="00457A5F"/>
    <w:rsid w:val="004A3BD0"/>
    <w:rsid w:val="005B40FE"/>
    <w:rsid w:val="00767344"/>
    <w:rsid w:val="007B5160"/>
    <w:rsid w:val="007E2371"/>
    <w:rsid w:val="007F08E5"/>
    <w:rsid w:val="0083692D"/>
    <w:rsid w:val="00923B4F"/>
    <w:rsid w:val="00AA1FF6"/>
    <w:rsid w:val="00B50C1E"/>
    <w:rsid w:val="00CC1972"/>
    <w:rsid w:val="00FC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74899"/>
  <w15:docId w15:val="{030844A2-EDF7-46D8-AE0E-3A7421BF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81"/>
      <w:ind w:left="1526" w:right="499" w:hanging="100"/>
    </w:pPr>
    <w:rPr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E23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2371"/>
  </w:style>
  <w:style w:type="paragraph" w:styleId="Rodap">
    <w:name w:val="footer"/>
    <w:basedOn w:val="Normal"/>
    <w:link w:val="RodapChar"/>
    <w:uiPriority w:val="99"/>
    <w:unhideWhenUsed/>
    <w:rsid w:val="007E237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h2UhEnK2S0a0WeXrPOxLFFF2Pg==">CgMxLjA4AHIhMXd6bWNpb3loX3ZIZ1I0WjhFRnp6OHg5OTJQSTJUWHdp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Johnathan Pereira Alves Diniz</dc:creator>
  <cp:lastModifiedBy>Johnathan Pereira Alves Diniz</cp:lastModifiedBy>
  <cp:revision>5</cp:revision>
  <dcterms:created xsi:type="dcterms:W3CDTF">2026-08-23T23:27:00Z</dcterms:created>
  <dcterms:modified xsi:type="dcterms:W3CDTF">2026-08-23T23:33:00Z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2023-06-16T00:00:00Z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2026-02-17T00:00:00Z</vt:lpwstr>
  </property>
  <property fmtid="{D5CDD505-2E9C-101B-9397-08002B2CF9AE}" pid="5" name="Producer">
    <vt:lpwstr>Microsoft® Word para Microsoft 365</vt:lpwstr>
  </property>
</Properties>
</file>